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0541D" w14:textId="602C9E42" w:rsidR="008647EB" w:rsidRPr="008647EB" w:rsidRDefault="008647EB" w:rsidP="008647EB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8647EB">
        <w:rPr>
          <w:b/>
          <w:caps/>
        </w:rPr>
        <w:t xml:space="preserve">DOCKET NO. </w:t>
      </w:r>
      <w:r w:rsidR="00540E7E">
        <w:rPr>
          <w:b/>
          <w:caps/>
        </w:rPr>
        <w:t>527</w:t>
      </w:r>
      <w:r w:rsidR="00F47F9C">
        <w:rPr>
          <w:b/>
          <w:caps/>
        </w:rPr>
        <w:t>97</w:t>
      </w:r>
    </w:p>
    <w:p w14:paraId="5567945B" w14:textId="77777777" w:rsidR="008647EB" w:rsidRPr="008647EB" w:rsidRDefault="008647EB" w:rsidP="008647EB">
      <w:pPr>
        <w:keepNext w:val="0"/>
        <w:spacing w:after="0" w:line="240" w:lineRule="auto"/>
        <w:ind w:firstLine="0"/>
        <w:jc w:val="center"/>
        <w:outlineLvl w:val="9"/>
        <w:rPr>
          <w:b/>
          <w:szCs w:val="20"/>
        </w:rPr>
      </w:pPr>
    </w:p>
    <w:tbl>
      <w:tblPr>
        <w:tblW w:w="9539" w:type="dxa"/>
        <w:tblLook w:val="01E0" w:firstRow="1" w:lastRow="1" w:firstColumn="1" w:lastColumn="1" w:noHBand="0" w:noVBand="0"/>
      </w:tblPr>
      <w:tblGrid>
        <w:gridCol w:w="4678"/>
        <w:gridCol w:w="400"/>
        <w:gridCol w:w="4461"/>
      </w:tblGrid>
      <w:tr w:rsidR="008647EB" w:rsidRPr="008647EB" w14:paraId="34E8FB3F" w14:textId="77777777" w:rsidTr="00F47F9C">
        <w:trPr>
          <w:trHeight w:val="2055"/>
        </w:trPr>
        <w:tc>
          <w:tcPr>
            <w:tcW w:w="4678" w:type="dxa"/>
          </w:tcPr>
          <w:p w14:paraId="01B34D44" w14:textId="12C973EE" w:rsidR="008647EB" w:rsidRPr="008647EB" w:rsidRDefault="00682B5F" w:rsidP="008647EB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APPLICATION OF </w:t>
            </w:r>
            <w:r w:rsidR="00F47F9C">
              <w:rPr>
                <w:b/>
                <w:szCs w:val="20"/>
              </w:rPr>
              <w:t>CONROE RESORT UTILITIES, LLC AND UNDINE DEVELOPMENT, LLC FOR SALE, TRANSFER, OR MERGER OF FACILITIES AND CERTIFICATE RIGHTS IN MONTGOMERY COUNTY</w:t>
            </w:r>
          </w:p>
        </w:tc>
        <w:tc>
          <w:tcPr>
            <w:tcW w:w="400" w:type="dxa"/>
          </w:tcPr>
          <w:p w14:paraId="56A7D3E3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7F788F6B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4F22F88D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0BA61CA8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7EA60DED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6BA834F0" w14:textId="7365FD0B" w:rsidR="00325DA6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</w:tc>
        <w:tc>
          <w:tcPr>
            <w:tcW w:w="4461" w:type="dxa"/>
          </w:tcPr>
          <w:p w14:paraId="2F03DDDD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426338BB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</w:p>
          <w:p w14:paraId="738448C7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8647EB">
                  <w:rPr>
                    <w:b/>
                    <w:bCs/>
                    <w:caps/>
                    <w:szCs w:val="20"/>
                  </w:rPr>
                  <w:t>TEXAS</w:t>
                </w:r>
              </w:smartTag>
            </w:smartTag>
          </w:p>
        </w:tc>
      </w:tr>
    </w:tbl>
    <w:p w14:paraId="1035005F" w14:textId="6D4B1EAE" w:rsidR="008647EB" w:rsidRPr="008647EB" w:rsidRDefault="00682B5F" w:rsidP="009D27E7">
      <w:pPr>
        <w:spacing w:after="0" w:line="240" w:lineRule="auto"/>
        <w:ind w:firstLine="0"/>
        <w:jc w:val="center"/>
        <w:outlineLvl w:val="9"/>
        <w:rPr>
          <w:b/>
          <w:caps/>
        </w:rPr>
      </w:pPr>
      <w:r>
        <w:rPr>
          <w:b/>
          <w:caps/>
        </w:rPr>
        <w:t xml:space="preserve">COMMISSION STAFF’S </w:t>
      </w:r>
      <w:r w:rsidR="00D55A5A">
        <w:rPr>
          <w:b/>
          <w:caps/>
        </w:rPr>
        <w:t>REQUEST FOR EXTENSION</w:t>
      </w:r>
    </w:p>
    <w:p w14:paraId="5C5BE3FF" w14:textId="77777777" w:rsidR="008647EB" w:rsidRPr="008647EB" w:rsidRDefault="008647EB" w:rsidP="008647EB">
      <w:pPr>
        <w:spacing w:after="0" w:line="240" w:lineRule="auto"/>
        <w:ind w:firstLine="0"/>
        <w:jc w:val="center"/>
        <w:outlineLvl w:val="9"/>
        <w:rPr>
          <w:b/>
          <w:caps/>
          <w:sz w:val="28"/>
          <w:szCs w:val="20"/>
        </w:rPr>
      </w:pPr>
    </w:p>
    <w:p w14:paraId="4C46A346" w14:textId="3B8EAAD1" w:rsidR="008647EB" w:rsidRPr="00682B5F" w:rsidRDefault="00682B5F" w:rsidP="008647EB">
      <w:pPr>
        <w:spacing w:after="0"/>
        <w:rPr>
          <w:bCs/>
        </w:rPr>
      </w:pPr>
      <w:r>
        <w:rPr>
          <w:bCs/>
        </w:rPr>
        <w:t xml:space="preserve">On </w:t>
      </w:r>
      <w:r w:rsidR="00540E7E">
        <w:rPr>
          <w:bCs/>
        </w:rPr>
        <w:t xml:space="preserve">November </w:t>
      </w:r>
      <w:r w:rsidR="00F47F9C">
        <w:rPr>
          <w:bCs/>
        </w:rPr>
        <w:t>8</w:t>
      </w:r>
      <w:r>
        <w:rPr>
          <w:bCs/>
        </w:rPr>
        <w:t xml:space="preserve">, 2021, </w:t>
      </w:r>
      <w:r w:rsidR="00F47F9C">
        <w:rPr>
          <w:bCs/>
        </w:rPr>
        <w:t>Conroe Resort Utilities, LLC (Conroe) and Undine Development, LLC (Undine) (jointly, Applicants)</w:t>
      </w:r>
      <w:r>
        <w:rPr>
          <w:bCs/>
        </w:rPr>
        <w:t xml:space="preserve"> </w:t>
      </w:r>
      <w:r w:rsidR="00540E7E">
        <w:rPr>
          <w:bCs/>
        </w:rPr>
        <w:t xml:space="preserve">filed </w:t>
      </w:r>
      <w:r w:rsidR="00F47F9C">
        <w:rPr>
          <w:bCs/>
        </w:rPr>
        <w:t>an application for approval of the sale, transfer, or merger of facilities and Certificate of Convenience and Necessity (CCN) rights in Montgomery County</w:t>
      </w:r>
      <w:r w:rsidR="00540E7E">
        <w:rPr>
          <w:bCs/>
        </w:rPr>
        <w:t>.</w:t>
      </w:r>
      <w:r w:rsidR="00F47F9C">
        <w:rPr>
          <w:bCs/>
        </w:rPr>
        <w:t xml:space="preserve"> </w:t>
      </w:r>
      <w:r w:rsidR="009235E9">
        <w:rPr>
          <w:bCs/>
        </w:rPr>
        <w:t>Applicants seek approval to acquire facilities and to transfer all of Conroe’s water and sewer service area under water CCN No. 11942 and sewer CCN No. 20638 to Undine</w:t>
      </w:r>
      <w:r w:rsidR="002B5F55">
        <w:rPr>
          <w:bCs/>
        </w:rPr>
        <w:t>. The application reflects a requested area of 282 acres</w:t>
      </w:r>
      <w:r w:rsidR="009235E9">
        <w:rPr>
          <w:bCs/>
        </w:rPr>
        <w:t xml:space="preserve"> and 294 water customer connections</w:t>
      </w:r>
      <w:r w:rsidR="002B5F55">
        <w:rPr>
          <w:bCs/>
        </w:rPr>
        <w:t xml:space="preserve"> and </w:t>
      </w:r>
      <w:r w:rsidR="009235E9">
        <w:rPr>
          <w:bCs/>
        </w:rPr>
        <w:t>289 sewer customer connections</w:t>
      </w:r>
      <w:r w:rsidR="002B5F55">
        <w:rPr>
          <w:bCs/>
        </w:rPr>
        <w:t>. Applicants filed supplemental information on November 9, 2021.</w:t>
      </w:r>
    </w:p>
    <w:p w14:paraId="4CF29503" w14:textId="2CAFE864" w:rsidR="008647EB" w:rsidRDefault="00682B5F" w:rsidP="008647EB">
      <w:pPr>
        <w:keepNext w:val="0"/>
        <w:spacing w:after="0"/>
        <w:ind w:firstLine="0"/>
        <w:outlineLvl w:val="9"/>
        <w:rPr>
          <w:szCs w:val="20"/>
        </w:rPr>
      </w:pPr>
      <w:r>
        <w:rPr>
          <w:szCs w:val="20"/>
        </w:rPr>
        <w:tab/>
        <w:t xml:space="preserve">On </w:t>
      </w:r>
      <w:r w:rsidR="009235E9">
        <w:rPr>
          <w:szCs w:val="20"/>
        </w:rPr>
        <w:t>February 23, 2022</w:t>
      </w:r>
      <w:r>
        <w:rPr>
          <w:szCs w:val="20"/>
        </w:rPr>
        <w:t xml:space="preserve">, the administrative law judge (ALJ) filed Order No. </w:t>
      </w:r>
      <w:r w:rsidR="009235E9">
        <w:rPr>
          <w:szCs w:val="20"/>
        </w:rPr>
        <w:t>3</w:t>
      </w:r>
      <w:r>
        <w:rPr>
          <w:szCs w:val="20"/>
        </w:rPr>
        <w:t xml:space="preserve"> requiring the Staff </w:t>
      </w:r>
      <w:r w:rsidR="00F25156">
        <w:rPr>
          <w:szCs w:val="20"/>
        </w:rPr>
        <w:t xml:space="preserve">(Staff) </w:t>
      </w:r>
      <w:r>
        <w:rPr>
          <w:szCs w:val="20"/>
        </w:rPr>
        <w:t>of the Public Utility Commission of Texas (</w:t>
      </w:r>
      <w:r w:rsidR="00F25156">
        <w:rPr>
          <w:szCs w:val="20"/>
        </w:rPr>
        <w:t>Commission</w:t>
      </w:r>
      <w:r>
        <w:rPr>
          <w:szCs w:val="20"/>
        </w:rPr>
        <w:t xml:space="preserve">) to </w:t>
      </w:r>
      <w:r w:rsidR="009235E9">
        <w:rPr>
          <w:szCs w:val="20"/>
        </w:rPr>
        <w:t>request a hearing or file a final recommendation on approval of the sale and CCN amendment</w:t>
      </w:r>
      <w:r w:rsidR="009D27E7">
        <w:rPr>
          <w:szCs w:val="20"/>
        </w:rPr>
        <w:t xml:space="preserve"> by </w:t>
      </w:r>
      <w:r w:rsidR="009235E9">
        <w:rPr>
          <w:szCs w:val="20"/>
        </w:rPr>
        <w:t>March 17, 2022</w:t>
      </w:r>
      <w:r>
        <w:rPr>
          <w:szCs w:val="20"/>
        </w:rPr>
        <w:t>. Therefore, this pleading is timely filed.</w:t>
      </w:r>
    </w:p>
    <w:p w14:paraId="1DF8C686" w14:textId="752C492A" w:rsidR="00682B5F" w:rsidRDefault="008D5CC8" w:rsidP="000B31F5">
      <w:pPr>
        <w:keepNext w:val="0"/>
        <w:numPr>
          <w:ilvl w:val="0"/>
          <w:numId w:val="14"/>
        </w:numPr>
        <w:spacing w:before="120"/>
        <w:ind w:left="0" w:firstLine="0"/>
        <w:jc w:val="center"/>
        <w:outlineLvl w:val="9"/>
        <w:rPr>
          <w:b/>
          <w:bCs/>
          <w:szCs w:val="20"/>
        </w:rPr>
      </w:pPr>
      <w:r>
        <w:rPr>
          <w:b/>
          <w:bCs/>
          <w:szCs w:val="20"/>
        </w:rPr>
        <w:t>REQUEST FOR AN EXTENSION</w:t>
      </w:r>
    </w:p>
    <w:p w14:paraId="1F48B723" w14:textId="38CF23F9" w:rsidR="00B01F4B" w:rsidRPr="00B01F4B" w:rsidRDefault="008D5CC8" w:rsidP="00AF21DA">
      <w:pPr>
        <w:keepNext w:val="0"/>
        <w:spacing w:after="0"/>
        <w:outlineLvl w:val="9"/>
        <w:rPr>
          <w:szCs w:val="20"/>
        </w:rPr>
      </w:pPr>
      <w:r>
        <w:rPr>
          <w:szCs w:val="20"/>
        </w:rPr>
        <w:t>Under 16 Texas Administrative Code</w:t>
      </w:r>
      <w:r w:rsidR="00FA106C">
        <w:rPr>
          <w:szCs w:val="20"/>
        </w:rPr>
        <w:t xml:space="preserve"> (TAC)</w:t>
      </w:r>
      <w:r>
        <w:rPr>
          <w:szCs w:val="20"/>
        </w:rPr>
        <w:t xml:space="preserve"> § 22.4(b), Staff may request that the time allowed for filing any documents be extended for good cause.</w:t>
      </w:r>
      <w:r w:rsidR="00FA106C">
        <w:rPr>
          <w:szCs w:val="20"/>
        </w:rPr>
        <w:t xml:space="preserve"> Under TAC § 22.104(c), [p]</w:t>
      </w:r>
      <w:proofErr w:type="spellStart"/>
      <w:r w:rsidR="00FA106C">
        <w:rPr>
          <w:szCs w:val="20"/>
        </w:rPr>
        <w:t>ersons</w:t>
      </w:r>
      <w:proofErr w:type="spellEnd"/>
      <w:r w:rsidR="00FA106C">
        <w:rPr>
          <w:szCs w:val="20"/>
        </w:rPr>
        <w:t xml:space="preserve"> who </w:t>
      </w:r>
      <w:r w:rsidR="00FA106C" w:rsidRPr="00FA106C">
        <w:rPr>
          <w:szCs w:val="20"/>
        </w:rPr>
        <w:t>filed motions to intervene shall have all the rights and obligations of a party pending the presiding officer’s ruling on the motion to intervene</w:t>
      </w:r>
      <w:r w:rsidR="00FA106C">
        <w:rPr>
          <w:szCs w:val="20"/>
        </w:rPr>
        <w:t>.</w:t>
      </w:r>
      <w:r>
        <w:rPr>
          <w:szCs w:val="20"/>
        </w:rPr>
        <w:t xml:space="preserve"> </w:t>
      </w:r>
      <w:r w:rsidR="00AF21DA">
        <w:rPr>
          <w:szCs w:val="20"/>
        </w:rPr>
        <w:t xml:space="preserve">Staff notes there are </w:t>
      </w:r>
      <w:r w:rsidR="00FA106C">
        <w:rPr>
          <w:szCs w:val="20"/>
        </w:rPr>
        <w:t xml:space="preserve">currently </w:t>
      </w:r>
      <w:r w:rsidR="00AF21DA">
        <w:rPr>
          <w:szCs w:val="20"/>
        </w:rPr>
        <w:t xml:space="preserve">unresolved issues </w:t>
      </w:r>
      <w:r w:rsidR="00FA106C">
        <w:rPr>
          <w:szCs w:val="20"/>
        </w:rPr>
        <w:t>regarding the status of certain requests to</w:t>
      </w:r>
      <w:r w:rsidR="00AF21DA">
        <w:rPr>
          <w:szCs w:val="20"/>
        </w:rPr>
        <w:t xml:space="preserve"> interven</w:t>
      </w:r>
      <w:r w:rsidR="00FA106C">
        <w:rPr>
          <w:szCs w:val="20"/>
        </w:rPr>
        <w:t xml:space="preserve">e </w:t>
      </w:r>
      <w:r w:rsidR="00AF21DA">
        <w:rPr>
          <w:szCs w:val="20"/>
        </w:rPr>
        <w:t xml:space="preserve">and requests additional time to allow </w:t>
      </w:r>
      <w:r w:rsidR="00FA106C">
        <w:rPr>
          <w:szCs w:val="20"/>
        </w:rPr>
        <w:t xml:space="preserve">the </w:t>
      </w:r>
      <w:r w:rsidR="00AF21DA">
        <w:rPr>
          <w:szCs w:val="20"/>
        </w:rPr>
        <w:t xml:space="preserve">parties to </w:t>
      </w:r>
      <w:r w:rsidR="00FA106C">
        <w:rPr>
          <w:szCs w:val="20"/>
        </w:rPr>
        <w:t xml:space="preserve">resolve </w:t>
      </w:r>
      <w:r w:rsidR="00AF21DA">
        <w:rPr>
          <w:szCs w:val="20"/>
        </w:rPr>
        <w:t xml:space="preserve">these issues and </w:t>
      </w:r>
      <w:r w:rsidR="00FA106C">
        <w:rPr>
          <w:szCs w:val="20"/>
        </w:rPr>
        <w:t xml:space="preserve">determine </w:t>
      </w:r>
      <w:r w:rsidR="00AF21DA">
        <w:rPr>
          <w:szCs w:val="20"/>
        </w:rPr>
        <w:t xml:space="preserve">whether a hearing will be required. </w:t>
      </w:r>
      <w:r>
        <w:rPr>
          <w:szCs w:val="20"/>
        </w:rPr>
        <w:t xml:space="preserve">Accordingly, Staff respectfully requests the entry of an order extending the deadline for Staff to file </w:t>
      </w:r>
      <w:r w:rsidR="00AF21DA">
        <w:rPr>
          <w:szCs w:val="20"/>
        </w:rPr>
        <w:t>request a hearing or file its final recommendation</w:t>
      </w:r>
      <w:r>
        <w:rPr>
          <w:szCs w:val="20"/>
        </w:rPr>
        <w:t xml:space="preserve"> to </w:t>
      </w:r>
      <w:r w:rsidR="009235E9">
        <w:rPr>
          <w:szCs w:val="20"/>
        </w:rPr>
        <w:t>April 1</w:t>
      </w:r>
      <w:r w:rsidR="00AF21DA">
        <w:rPr>
          <w:szCs w:val="20"/>
        </w:rPr>
        <w:t>4</w:t>
      </w:r>
      <w:r w:rsidR="009235E9">
        <w:rPr>
          <w:szCs w:val="20"/>
        </w:rPr>
        <w:t>, 2022</w:t>
      </w:r>
      <w:r w:rsidR="00052CE2">
        <w:rPr>
          <w:szCs w:val="20"/>
        </w:rPr>
        <w:t>.</w:t>
      </w:r>
      <w:r w:rsidR="009235E9">
        <w:rPr>
          <w:szCs w:val="20"/>
        </w:rPr>
        <w:t xml:space="preserve"> </w:t>
      </w:r>
    </w:p>
    <w:p w14:paraId="174F941F" w14:textId="77777777" w:rsidR="009D27E7" w:rsidRDefault="00682B5F" w:rsidP="009235E9">
      <w:pPr>
        <w:numPr>
          <w:ilvl w:val="0"/>
          <w:numId w:val="14"/>
        </w:numPr>
        <w:spacing w:before="120"/>
        <w:ind w:left="0" w:firstLine="0"/>
        <w:jc w:val="center"/>
        <w:outlineLvl w:val="9"/>
        <w:rPr>
          <w:b/>
          <w:bCs/>
          <w:szCs w:val="20"/>
        </w:rPr>
      </w:pPr>
      <w:r>
        <w:rPr>
          <w:b/>
          <w:bCs/>
          <w:szCs w:val="20"/>
        </w:rPr>
        <w:t>CONCLUSION</w:t>
      </w:r>
    </w:p>
    <w:p w14:paraId="40F630A0" w14:textId="5DA41606" w:rsidR="00AF21DA" w:rsidRPr="00AF21DA" w:rsidRDefault="00B01F4B" w:rsidP="00AF21DA">
      <w:pPr>
        <w:outlineLvl w:val="9"/>
        <w:rPr>
          <w:b/>
          <w:bCs/>
          <w:szCs w:val="20"/>
        </w:rPr>
      </w:pPr>
      <w:r w:rsidRPr="009D27E7">
        <w:rPr>
          <w:bCs/>
        </w:rPr>
        <w:t>Staff respectfully requests</w:t>
      </w:r>
      <w:r w:rsidR="008D5CC8">
        <w:rPr>
          <w:bCs/>
        </w:rPr>
        <w:t xml:space="preserve"> the entry of an order extending Staff’s deadline to </w:t>
      </w:r>
      <w:r w:rsidR="009235E9">
        <w:rPr>
          <w:bCs/>
        </w:rPr>
        <w:t>April 1</w:t>
      </w:r>
      <w:r w:rsidR="00AF21DA">
        <w:rPr>
          <w:bCs/>
        </w:rPr>
        <w:t>4</w:t>
      </w:r>
      <w:r w:rsidR="009235E9">
        <w:rPr>
          <w:bCs/>
        </w:rPr>
        <w:t>, 2022</w:t>
      </w:r>
      <w:r w:rsidR="008D5CC8">
        <w:rPr>
          <w:bCs/>
        </w:rPr>
        <w:t xml:space="preserve">, to </w:t>
      </w:r>
      <w:r w:rsidR="00AF21DA">
        <w:rPr>
          <w:bCs/>
        </w:rPr>
        <w:t>request a hearing or file a final recommendation on approval of the sale and CCN amendment.</w:t>
      </w:r>
    </w:p>
    <w:p w14:paraId="5DB7577C" w14:textId="7DA3DF7F" w:rsidR="00AF21DA" w:rsidRPr="00AF21DA" w:rsidRDefault="00AF21DA" w:rsidP="00AF21DA">
      <w:pPr>
        <w:keepLines/>
        <w:spacing w:before="120" w:after="240"/>
        <w:ind w:firstLine="0"/>
        <w:jc w:val="left"/>
        <w:rPr>
          <w:bCs/>
        </w:rPr>
      </w:pPr>
      <w:r>
        <w:rPr>
          <w:bCs/>
        </w:rPr>
        <w:t xml:space="preserve">Dated: </w:t>
      </w:r>
      <w:r w:rsidRPr="00961270">
        <w:rPr>
          <w:color w:val="0D0D0D"/>
        </w:rPr>
        <w:fldChar w:fldCharType="begin"/>
      </w:r>
      <w:r w:rsidRPr="00961270">
        <w:rPr>
          <w:color w:val="0D0D0D"/>
        </w:rPr>
        <w:instrText xml:space="preserve"> DATE \@ "MMMM d, yyyy" </w:instrText>
      </w:r>
      <w:r w:rsidRPr="00961270">
        <w:rPr>
          <w:color w:val="0D0D0D"/>
        </w:rPr>
        <w:fldChar w:fldCharType="separate"/>
      </w:r>
      <w:r w:rsidR="005512A9">
        <w:rPr>
          <w:noProof/>
          <w:color w:val="0D0D0D"/>
        </w:rPr>
        <w:t>March 17, 2022</w:t>
      </w:r>
      <w:r w:rsidRPr="00961270">
        <w:rPr>
          <w:color w:val="0D0D0D"/>
        </w:rPr>
        <w:fldChar w:fldCharType="end"/>
      </w:r>
    </w:p>
    <w:p w14:paraId="7DC31D31" w14:textId="21A7BC40" w:rsidR="008647EB" w:rsidRPr="008647EB" w:rsidRDefault="008647EB" w:rsidP="00012779">
      <w:pPr>
        <w:keepNext w:val="0"/>
        <w:spacing w:after="0" w:line="480" w:lineRule="auto"/>
        <w:ind w:left="4320" w:firstLine="0"/>
        <w:outlineLvl w:val="9"/>
        <w:rPr>
          <w:szCs w:val="20"/>
        </w:rPr>
      </w:pPr>
      <w:r w:rsidRPr="008647EB">
        <w:rPr>
          <w:szCs w:val="20"/>
        </w:rPr>
        <w:t>Respectfully Submitted,</w:t>
      </w:r>
    </w:p>
    <w:p w14:paraId="4143EF3D" w14:textId="77777777" w:rsidR="00D91433" w:rsidRPr="00D91433" w:rsidRDefault="00D91433" w:rsidP="00012779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D91433">
        <w:rPr>
          <w:b/>
        </w:rPr>
        <w:t>PUBLIC UTILITY COMMISSION OF TEXAS LEGAL DIVISION</w:t>
      </w:r>
    </w:p>
    <w:p w14:paraId="5F928FE6" w14:textId="77777777" w:rsidR="00D91433" w:rsidRPr="00D91433" w:rsidRDefault="00D91433" w:rsidP="00AF21DA">
      <w:pPr>
        <w:keepNext w:val="0"/>
        <w:spacing w:after="0" w:line="240" w:lineRule="auto"/>
        <w:ind w:firstLine="0"/>
        <w:outlineLvl w:val="9"/>
        <w:rPr>
          <w:szCs w:val="20"/>
        </w:rPr>
      </w:pPr>
    </w:p>
    <w:p w14:paraId="14A75E66" w14:textId="03B40C4E" w:rsidR="00A14364" w:rsidRPr="00A14364" w:rsidRDefault="00F47F9C" w:rsidP="00A14364">
      <w:pPr>
        <w:spacing w:after="0" w:line="240" w:lineRule="auto"/>
        <w:ind w:left="4320" w:firstLine="0"/>
        <w:outlineLvl w:val="9"/>
        <w:rPr>
          <w:szCs w:val="20"/>
        </w:rPr>
      </w:pPr>
      <w:r>
        <w:rPr>
          <w:szCs w:val="20"/>
        </w:rPr>
        <w:t>Rustin Tawater</w:t>
      </w:r>
    </w:p>
    <w:p w14:paraId="73DD1B7C" w14:textId="77777777" w:rsidR="00D91433" w:rsidRPr="00D91433" w:rsidRDefault="00D91433" w:rsidP="00012779">
      <w:pPr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>Managing Attorney</w:t>
      </w:r>
    </w:p>
    <w:p w14:paraId="0474593D" w14:textId="77777777" w:rsidR="00D91433" w:rsidRPr="00D91433" w:rsidRDefault="00D91433" w:rsidP="00012779">
      <w:pPr>
        <w:keepNext w:val="0"/>
        <w:spacing w:after="0" w:line="240" w:lineRule="auto"/>
        <w:ind w:left="4320" w:firstLine="0"/>
        <w:jc w:val="left"/>
        <w:outlineLvl w:val="9"/>
        <w:rPr>
          <w:szCs w:val="20"/>
        </w:rPr>
      </w:pPr>
      <w:r w:rsidRPr="00D91433">
        <w:rPr>
          <w:szCs w:val="20"/>
        </w:rPr>
        <w:tab/>
      </w:r>
      <w:r w:rsidRPr="00D91433">
        <w:rPr>
          <w:szCs w:val="20"/>
        </w:rPr>
        <w:tab/>
      </w:r>
    </w:p>
    <w:p w14:paraId="7E902FEE" w14:textId="77777777" w:rsidR="00D91433" w:rsidRPr="00D91433" w:rsidRDefault="00D91433" w:rsidP="00012779">
      <w:pPr>
        <w:keepNext w:val="0"/>
        <w:spacing w:after="0" w:line="240" w:lineRule="auto"/>
        <w:ind w:left="4320" w:firstLine="0"/>
        <w:outlineLvl w:val="9"/>
        <w:rPr>
          <w:szCs w:val="20"/>
        </w:rPr>
      </w:pPr>
    </w:p>
    <w:p w14:paraId="7C8BB531" w14:textId="254859CD" w:rsidR="00D91433" w:rsidRPr="00A14364" w:rsidRDefault="00A14364" w:rsidP="00012779">
      <w:pPr>
        <w:keepNext w:val="0"/>
        <w:spacing w:after="0" w:line="240" w:lineRule="auto"/>
        <w:ind w:left="4320" w:firstLine="0"/>
        <w:outlineLvl w:val="9"/>
        <w:rPr>
          <w:szCs w:val="20"/>
          <w:u w:val="single"/>
        </w:rPr>
      </w:pPr>
      <w:r w:rsidRPr="00A14364">
        <w:rPr>
          <w:szCs w:val="20"/>
          <w:u w:val="single"/>
        </w:rPr>
        <w:t xml:space="preserve">/s/ </w:t>
      </w:r>
      <w:r w:rsidR="00B01F4B">
        <w:rPr>
          <w:szCs w:val="20"/>
          <w:u w:val="single"/>
        </w:rPr>
        <w:t>Ian Groetsch</w:t>
      </w:r>
    </w:p>
    <w:p w14:paraId="16B32332" w14:textId="4DE6E285" w:rsidR="00A14364" w:rsidRPr="00A14364" w:rsidRDefault="00B01F4B" w:rsidP="00A14364">
      <w:pPr>
        <w:spacing w:after="0" w:line="240" w:lineRule="auto"/>
        <w:ind w:left="4320" w:firstLine="0"/>
        <w:outlineLvl w:val="9"/>
        <w:rPr>
          <w:szCs w:val="20"/>
        </w:rPr>
      </w:pPr>
      <w:r>
        <w:rPr>
          <w:szCs w:val="20"/>
        </w:rPr>
        <w:t>Ian Groetsch</w:t>
      </w:r>
    </w:p>
    <w:p w14:paraId="7159FB85" w14:textId="3DB3928A" w:rsidR="00D91433" w:rsidRPr="00D91433" w:rsidRDefault="00D91433" w:rsidP="00012779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>State Bar No.</w:t>
      </w:r>
      <w:r w:rsidR="00611C22">
        <w:t xml:space="preserve"> </w:t>
      </w:r>
      <w:r w:rsidR="00416F00">
        <w:t>24</w:t>
      </w:r>
      <w:r w:rsidR="00F47F9C">
        <w:t>078599</w:t>
      </w:r>
    </w:p>
    <w:p w14:paraId="24130CA9" w14:textId="77777777" w:rsidR="00D91433" w:rsidRPr="00D91433" w:rsidRDefault="00D91433" w:rsidP="00012779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>1701 N. Congress Avenue</w:t>
      </w:r>
    </w:p>
    <w:p w14:paraId="09D9863D" w14:textId="77777777" w:rsidR="00D91433" w:rsidRPr="00D91433" w:rsidRDefault="00D91433" w:rsidP="00012779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>P.O. Box 13326</w:t>
      </w:r>
    </w:p>
    <w:p w14:paraId="78FF99A3" w14:textId="77777777" w:rsidR="00D91433" w:rsidRPr="00D91433" w:rsidRDefault="00D91433" w:rsidP="00012779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>Austin, Texas 78711-3326</w:t>
      </w:r>
    </w:p>
    <w:p w14:paraId="00B60D5C" w14:textId="6F734A32" w:rsidR="00D91433" w:rsidRPr="00D91433" w:rsidRDefault="00D91433" w:rsidP="00012779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>(512) 936-</w:t>
      </w:r>
      <w:r w:rsidR="00652846">
        <w:rPr>
          <w:szCs w:val="20"/>
        </w:rPr>
        <w:t>7</w:t>
      </w:r>
      <w:r w:rsidR="00B01F4B">
        <w:rPr>
          <w:szCs w:val="20"/>
        </w:rPr>
        <w:t>465</w:t>
      </w:r>
    </w:p>
    <w:p w14:paraId="632B41BC" w14:textId="77777777" w:rsidR="00D91433" w:rsidRDefault="00652846" w:rsidP="00012779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>
        <w:rPr>
          <w:szCs w:val="20"/>
        </w:rPr>
        <w:t>(512) 936-7268</w:t>
      </w:r>
      <w:r w:rsidR="00D91433" w:rsidRPr="00D91433">
        <w:rPr>
          <w:szCs w:val="20"/>
        </w:rPr>
        <w:t xml:space="preserve"> (facsimile)</w:t>
      </w:r>
    </w:p>
    <w:p w14:paraId="0D85B5CC" w14:textId="4F390FAA" w:rsidR="000B5F1B" w:rsidRPr="00450812" w:rsidRDefault="00450812" w:rsidP="00012779">
      <w:pPr>
        <w:keepNext w:val="0"/>
        <w:spacing w:after="0" w:line="240" w:lineRule="auto"/>
        <w:ind w:left="4320" w:firstLine="0"/>
        <w:outlineLvl w:val="9"/>
        <w:rPr>
          <w:szCs w:val="20"/>
          <w:u w:val="single"/>
        </w:rPr>
      </w:pPr>
      <w:r w:rsidRPr="00450812">
        <w:rPr>
          <w:szCs w:val="20"/>
          <w:u w:val="single"/>
        </w:rPr>
        <w:t>Ian.Groetsch</w:t>
      </w:r>
      <w:r w:rsidR="000B5F1B" w:rsidRPr="00450812">
        <w:rPr>
          <w:u w:val="single"/>
        </w:rPr>
        <w:t>@puc.texas.gov</w:t>
      </w:r>
    </w:p>
    <w:p w14:paraId="5D9C12A6" w14:textId="77777777" w:rsidR="008647EB" w:rsidRPr="008647EB" w:rsidRDefault="008647EB" w:rsidP="008647EB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42131010" w14:textId="77777777" w:rsidR="00AF21DA" w:rsidRDefault="00AF21DA" w:rsidP="008647EB">
      <w:pPr>
        <w:keepNext w:val="0"/>
        <w:spacing w:after="0" w:line="240" w:lineRule="auto"/>
        <w:ind w:firstLine="0"/>
        <w:jc w:val="center"/>
        <w:outlineLvl w:val="9"/>
        <w:rPr>
          <w:szCs w:val="20"/>
        </w:rPr>
      </w:pPr>
    </w:p>
    <w:p w14:paraId="33E849CF" w14:textId="6E014724" w:rsidR="008647EB" w:rsidRPr="008647EB" w:rsidRDefault="008647EB" w:rsidP="008647EB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8647EB">
        <w:rPr>
          <w:b/>
          <w:caps/>
        </w:rPr>
        <w:t xml:space="preserve">DOCKET NO. </w:t>
      </w:r>
      <w:r w:rsidR="00450812">
        <w:rPr>
          <w:b/>
          <w:caps/>
        </w:rPr>
        <w:t>527</w:t>
      </w:r>
      <w:r w:rsidR="00F47F9C">
        <w:rPr>
          <w:b/>
          <w:caps/>
        </w:rPr>
        <w:t>97</w:t>
      </w:r>
    </w:p>
    <w:p w14:paraId="716465C2" w14:textId="77777777" w:rsidR="008647EB" w:rsidRPr="008647EB" w:rsidRDefault="008647EB" w:rsidP="008647EB">
      <w:pPr>
        <w:spacing w:after="0"/>
        <w:ind w:firstLine="0"/>
        <w:jc w:val="center"/>
        <w:outlineLvl w:val="9"/>
        <w:rPr>
          <w:b/>
        </w:rPr>
      </w:pPr>
    </w:p>
    <w:p w14:paraId="33A0C255" w14:textId="77777777" w:rsidR="008647EB" w:rsidRPr="008647EB" w:rsidRDefault="008647EB" w:rsidP="008647EB">
      <w:pPr>
        <w:spacing w:after="0"/>
        <w:ind w:firstLine="0"/>
        <w:jc w:val="center"/>
        <w:outlineLvl w:val="9"/>
        <w:rPr>
          <w:b/>
        </w:rPr>
      </w:pPr>
      <w:r w:rsidRPr="008647EB">
        <w:rPr>
          <w:b/>
        </w:rPr>
        <w:t>CERTIFICATE OF SERVICE</w:t>
      </w:r>
    </w:p>
    <w:p w14:paraId="394BFE49" w14:textId="12C1F563" w:rsidR="008647EB" w:rsidRPr="008647EB" w:rsidRDefault="00A14364" w:rsidP="008647EB">
      <w:pPr>
        <w:spacing w:after="0"/>
        <w:outlineLvl w:val="9"/>
      </w:pPr>
      <w:r>
        <w:t>I</w:t>
      </w:r>
      <w:r>
        <w:rPr>
          <w:color w:val="0D0D0D"/>
        </w:rPr>
        <w:t xml:space="preserve"> certify that, unless otherwise ordered by the presiding officer, notice of the filing of this document was provided to all parties of record via electronic mail on </w:t>
      </w:r>
      <w:r w:rsidRPr="00AF21DA">
        <w:rPr>
          <w:color w:val="0D0D0D"/>
        </w:rPr>
        <w:fldChar w:fldCharType="begin"/>
      </w:r>
      <w:r w:rsidRPr="00AF21DA">
        <w:rPr>
          <w:color w:val="0D0D0D"/>
        </w:rPr>
        <w:instrText xml:space="preserve"> DATE \@ "MMMM d, yyyy" </w:instrText>
      </w:r>
      <w:r w:rsidRPr="00AF21DA">
        <w:rPr>
          <w:color w:val="0D0D0D"/>
        </w:rPr>
        <w:fldChar w:fldCharType="separate"/>
      </w:r>
      <w:r w:rsidR="005512A9">
        <w:rPr>
          <w:noProof/>
          <w:color w:val="0D0D0D"/>
        </w:rPr>
        <w:t>March 17, 2022</w:t>
      </w:r>
      <w:r w:rsidRPr="00AF21DA">
        <w:rPr>
          <w:color w:val="0D0D0D"/>
        </w:rPr>
        <w:fldChar w:fldCharType="end"/>
      </w:r>
      <w:r>
        <w:rPr>
          <w:color w:val="0D0D0D"/>
        </w:rPr>
        <w:t>, in accordance with the Order Suspending Rules, issued in Project No. 50664.</w:t>
      </w:r>
    </w:p>
    <w:p w14:paraId="33671455" w14:textId="77777777" w:rsidR="00A14364" w:rsidRDefault="00A14364" w:rsidP="00A14364">
      <w:pPr>
        <w:keepNext w:val="0"/>
        <w:spacing w:after="0" w:line="240" w:lineRule="auto"/>
        <w:ind w:left="5040" w:firstLine="0"/>
        <w:outlineLvl w:val="9"/>
        <w:rPr>
          <w:szCs w:val="20"/>
        </w:rPr>
      </w:pPr>
    </w:p>
    <w:p w14:paraId="1483C43E" w14:textId="77777777" w:rsidR="00A14364" w:rsidRDefault="00A14364" w:rsidP="00A14364">
      <w:pPr>
        <w:keepNext w:val="0"/>
        <w:spacing w:after="0" w:line="240" w:lineRule="auto"/>
        <w:ind w:left="5040" w:firstLine="0"/>
        <w:outlineLvl w:val="9"/>
        <w:rPr>
          <w:szCs w:val="20"/>
        </w:rPr>
      </w:pPr>
    </w:p>
    <w:p w14:paraId="1E0C3D51" w14:textId="550657D7" w:rsidR="008647EB" w:rsidRPr="00A14364" w:rsidRDefault="00A14364" w:rsidP="00A14364">
      <w:pPr>
        <w:keepNext w:val="0"/>
        <w:spacing w:after="0" w:line="240" w:lineRule="auto"/>
        <w:ind w:left="5040" w:firstLine="0"/>
        <w:outlineLvl w:val="9"/>
        <w:rPr>
          <w:szCs w:val="20"/>
          <w:u w:val="single"/>
        </w:rPr>
      </w:pPr>
      <w:r w:rsidRPr="00A14364">
        <w:rPr>
          <w:szCs w:val="20"/>
          <w:u w:val="single"/>
        </w:rPr>
        <w:t>/s/</w:t>
      </w:r>
      <w:r w:rsidR="00450812">
        <w:rPr>
          <w:szCs w:val="20"/>
          <w:u w:val="single"/>
        </w:rPr>
        <w:t>Ian Groetsch</w:t>
      </w:r>
    </w:p>
    <w:p w14:paraId="56990825" w14:textId="021445FB" w:rsidR="00A14364" w:rsidRPr="00A14364" w:rsidRDefault="008647EB" w:rsidP="00A14364">
      <w:pPr>
        <w:spacing w:after="0" w:line="240" w:lineRule="auto"/>
        <w:ind w:left="4320" w:firstLine="0"/>
        <w:outlineLvl w:val="9"/>
        <w:rPr>
          <w:szCs w:val="20"/>
        </w:rPr>
      </w:pPr>
      <w:r>
        <w:rPr>
          <w:szCs w:val="20"/>
        </w:rPr>
        <w:tab/>
      </w:r>
      <w:r w:rsidR="00450812">
        <w:rPr>
          <w:szCs w:val="20"/>
        </w:rPr>
        <w:t>Ia</w:t>
      </w:r>
      <w:r w:rsidR="00416F00">
        <w:rPr>
          <w:szCs w:val="20"/>
        </w:rPr>
        <w:t>n</w:t>
      </w:r>
      <w:r w:rsidR="00450812">
        <w:rPr>
          <w:szCs w:val="20"/>
        </w:rPr>
        <w:t xml:space="preserve"> Groetsch</w:t>
      </w:r>
    </w:p>
    <w:p w14:paraId="47DA445D" w14:textId="77777777" w:rsidR="008647EB" w:rsidRPr="008647EB" w:rsidRDefault="008647EB" w:rsidP="008647EB">
      <w:pPr>
        <w:keepNext w:val="0"/>
        <w:spacing w:after="0" w:line="240" w:lineRule="auto"/>
        <w:ind w:firstLine="0"/>
        <w:outlineLvl w:val="9"/>
        <w:rPr>
          <w:szCs w:val="20"/>
        </w:rPr>
      </w:pPr>
    </w:p>
    <w:sectPr w:rsidR="008647EB" w:rsidRPr="008647EB" w:rsidSect="009D27E7">
      <w:footerReference w:type="even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10FC0" w14:textId="77777777" w:rsidR="00D302B1" w:rsidRDefault="00D302B1" w:rsidP="008016FB">
      <w:r>
        <w:separator/>
      </w:r>
    </w:p>
    <w:p w14:paraId="43A6197C" w14:textId="77777777" w:rsidR="00D302B1" w:rsidRDefault="00D302B1" w:rsidP="008016FB"/>
    <w:p w14:paraId="562C70A1" w14:textId="77777777" w:rsidR="00D302B1" w:rsidRDefault="00D302B1" w:rsidP="008016FB"/>
  </w:endnote>
  <w:endnote w:type="continuationSeparator" w:id="0">
    <w:p w14:paraId="7CD36333" w14:textId="77777777" w:rsidR="00D302B1" w:rsidRDefault="00D302B1" w:rsidP="008016FB">
      <w:r>
        <w:continuationSeparator/>
      </w:r>
    </w:p>
    <w:p w14:paraId="5491A2ED" w14:textId="77777777" w:rsidR="00D302B1" w:rsidRDefault="00D302B1" w:rsidP="008016FB"/>
    <w:p w14:paraId="72243131" w14:textId="77777777" w:rsidR="00D302B1" w:rsidRDefault="00D302B1" w:rsidP="008016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3276C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2C45E8" w14:textId="77777777" w:rsidR="00071BFA" w:rsidRDefault="00071BFA" w:rsidP="008016FB">
    <w:pPr>
      <w:pStyle w:val="Footer"/>
    </w:pPr>
  </w:p>
  <w:p w14:paraId="4482AFCB" w14:textId="77777777" w:rsidR="00071BFA" w:rsidRDefault="00071BFA" w:rsidP="008016FB"/>
  <w:p w14:paraId="649EE8C5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6B108" w14:textId="77777777" w:rsidR="00071BFA" w:rsidRDefault="00071BFA" w:rsidP="008016FB">
    <w:pPr>
      <w:pStyle w:val="Footer"/>
      <w:rPr>
        <w:rStyle w:val="PageNumber"/>
      </w:rPr>
    </w:pPr>
  </w:p>
  <w:p w14:paraId="3A825254" w14:textId="77777777" w:rsidR="00071BFA" w:rsidRDefault="00071BFA" w:rsidP="008016FB">
    <w:pPr>
      <w:pStyle w:val="Footer"/>
      <w:rPr>
        <w:rStyle w:val="PageNumber"/>
      </w:rPr>
    </w:pPr>
  </w:p>
  <w:p w14:paraId="349D32DD" w14:textId="77777777" w:rsidR="00071BFA" w:rsidRDefault="00071BFA" w:rsidP="008016FB">
    <w:pPr>
      <w:pStyle w:val="Footer"/>
    </w:pPr>
  </w:p>
  <w:p w14:paraId="0DB513AB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2D54C" w14:textId="77777777" w:rsidR="00D302B1" w:rsidRDefault="00D302B1" w:rsidP="009A0168">
      <w:pPr>
        <w:spacing w:after="0" w:line="240" w:lineRule="auto"/>
        <w:ind w:firstLine="0"/>
      </w:pPr>
      <w:r>
        <w:separator/>
      </w:r>
    </w:p>
  </w:footnote>
  <w:footnote w:type="continuationSeparator" w:id="0">
    <w:p w14:paraId="13B95BEB" w14:textId="77777777" w:rsidR="00D302B1" w:rsidRDefault="00D302B1" w:rsidP="008016FB">
      <w:r>
        <w:continuationSeparator/>
      </w:r>
    </w:p>
    <w:p w14:paraId="4907F20E" w14:textId="77777777" w:rsidR="00D302B1" w:rsidRDefault="00D302B1" w:rsidP="008016FB"/>
    <w:p w14:paraId="50DDD8F4" w14:textId="77777777" w:rsidR="00D302B1" w:rsidRDefault="00D302B1" w:rsidP="008016F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56AE0C17"/>
    <w:multiLevelType w:val="hybridMultilevel"/>
    <w:tmpl w:val="D6B8E2BA"/>
    <w:lvl w:ilvl="0" w:tplc="66D0A7E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0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3" w15:restartNumberingAfterBreak="0">
    <w:nsid w:val="7FD44887"/>
    <w:multiLevelType w:val="hybridMultilevel"/>
    <w:tmpl w:val="51A20908"/>
    <w:lvl w:ilvl="0" w:tplc="A94C6A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3"/>
  </w:num>
  <w:num w:numId="4">
    <w:abstractNumId w:val="1"/>
  </w:num>
  <w:num w:numId="5">
    <w:abstractNumId w:val="11"/>
  </w:num>
  <w:num w:numId="6">
    <w:abstractNumId w:val="10"/>
  </w:num>
  <w:num w:numId="7">
    <w:abstractNumId w:val="4"/>
  </w:num>
  <w:num w:numId="8">
    <w:abstractNumId w:val="5"/>
  </w:num>
  <w:num w:numId="9">
    <w:abstractNumId w:val="8"/>
  </w:num>
  <w:num w:numId="10">
    <w:abstractNumId w:val="9"/>
  </w:num>
  <w:num w:numId="11">
    <w:abstractNumId w:val="2"/>
  </w:num>
  <w:num w:numId="12">
    <w:abstractNumId w:val="7"/>
  </w:num>
  <w:num w:numId="13">
    <w:abstractNumId w:val="13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107F"/>
    <w:rsid w:val="000038EE"/>
    <w:rsid w:val="00003FE4"/>
    <w:rsid w:val="00006869"/>
    <w:rsid w:val="00012779"/>
    <w:rsid w:val="000134BB"/>
    <w:rsid w:val="00015160"/>
    <w:rsid w:val="00015C32"/>
    <w:rsid w:val="000233F8"/>
    <w:rsid w:val="00033B47"/>
    <w:rsid w:val="000357D5"/>
    <w:rsid w:val="00050EC3"/>
    <w:rsid w:val="00052CE2"/>
    <w:rsid w:val="000621BB"/>
    <w:rsid w:val="00071BFA"/>
    <w:rsid w:val="00072FE5"/>
    <w:rsid w:val="000767DB"/>
    <w:rsid w:val="000857EC"/>
    <w:rsid w:val="00092B02"/>
    <w:rsid w:val="0009361B"/>
    <w:rsid w:val="0009426E"/>
    <w:rsid w:val="00094D6D"/>
    <w:rsid w:val="00097E25"/>
    <w:rsid w:val="000A5159"/>
    <w:rsid w:val="000B10C9"/>
    <w:rsid w:val="000B163B"/>
    <w:rsid w:val="000B1812"/>
    <w:rsid w:val="000B31F5"/>
    <w:rsid w:val="000B5F1B"/>
    <w:rsid w:val="000C4031"/>
    <w:rsid w:val="000C6AF9"/>
    <w:rsid w:val="000D3CDD"/>
    <w:rsid w:val="000D5F63"/>
    <w:rsid w:val="000E26FE"/>
    <w:rsid w:val="000E3C06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937"/>
    <w:rsid w:val="00132C88"/>
    <w:rsid w:val="001347B7"/>
    <w:rsid w:val="00136D78"/>
    <w:rsid w:val="001370E3"/>
    <w:rsid w:val="00140FCF"/>
    <w:rsid w:val="00143BAC"/>
    <w:rsid w:val="00143DBB"/>
    <w:rsid w:val="00147053"/>
    <w:rsid w:val="00151409"/>
    <w:rsid w:val="00152E43"/>
    <w:rsid w:val="00160B90"/>
    <w:rsid w:val="00162210"/>
    <w:rsid w:val="00166EF5"/>
    <w:rsid w:val="0016707F"/>
    <w:rsid w:val="00167865"/>
    <w:rsid w:val="00167B9A"/>
    <w:rsid w:val="00170C23"/>
    <w:rsid w:val="00170CA0"/>
    <w:rsid w:val="001711C0"/>
    <w:rsid w:val="0017204A"/>
    <w:rsid w:val="00172793"/>
    <w:rsid w:val="00176D68"/>
    <w:rsid w:val="00197531"/>
    <w:rsid w:val="001A2AB5"/>
    <w:rsid w:val="001A2D16"/>
    <w:rsid w:val="001A7DBE"/>
    <w:rsid w:val="001B0D9A"/>
    <w:rsid w:val="001B5377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46DB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898"/>
    <w:rsid w:val="002A4485"/>
    <w:rsid w:val="002A4C69"/>
    <w:rsid w:val="002B2171"/>
    <w:rsid w:val="002B5F55"/>
    <w:rsid w:val="002C263C"/>
    <w:rsid w:val="002C4C90"/>
    <w:rsid w:val="002C4C99"/>
    <w:rsid w:val="002C5D86"/>
    <w:rsid w:val="002D170C"/>
    <w:rsid w:val="002D3A76"/>
    <w:rsid w:val="002D47AF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25DA6"/>
    <w:rsid w:val="00332458"/>
    <w:rsid w:val="003346A4"/>
    <w:rsid w:val="00336ACF"/>
    <w:rsid w:val="00341854"/>
    <w:rsid w:val="003455B0"/>
    <w:rsid w:val="00354E89"/>
    <w:rsid w:val="00357C92"/>
    <w:rsid w:val="003602F6"/>
    <w:rsid w:val="00360A0C"/>
    <w:rsid w:val="00364EB2"/>
    <w:rsid w:val="00374091"/>
    <w:rsid w:val="003744AE"/>
    <w:rsid w:val="00375F64"/>
    <w:rsid w:val="00384670"/>
    <w:rsid w:val="00384BB8"/>
    <w:rsid w:val="0038566A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3790"/>
    <w:rsid w:val="003B6280"/>
    <w:rsid w:val="003B7656"/>
    <w:rsid w:val="003C0C4B"/>
    <w:rsid w:val="003C0E04"/>
    <w:rsid w:val="003C6393"/>
    <w:rsid w:val="003D064C"/>
    <w:rsid w:val="003D152A"/>
    <w:rsid w:val="003D1D6C"/>
    <w:rsid w:val="003E0C9E"/>
    <w:rsid w:val="003E1AA5"/>
    <w:rsid w:val="003E7A59"/>
    <w:rsid w:val="003F2F01"/>
    <w:rsid w:val="003F72A0"/>
    <w:rsid w:val="00403B88"/>
    <w:rsid w:val="00404493"/>
    <w:rsid w:val="0041248F"/>
    <w:rsid w:val="00416F00"/>
    <w:rsid w:val="00422A05"/>
    <w:rsid w:val="00423664"/>
    <w:rsid w:val="004259C2"/>
    <w:rsid w:val="00431A63"/>
    <w:rsid w:val="00434247"/>
    <w:rsid w:val="00435C56"/>
    <w:rsid w:val="00437F13"/>
    <w:rsid w:val="00444FEA"/>
    <w:rsid w:val="004478B0"/>
    <w:rsid w:val="00450812"/>
    <w:rsid w:val="00450C29"/>
    <w:rsid w:val="00451ADC"/>
    <w:rsid w:val="00452385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964B1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144EC"/>
    <w:rsid w:val="00517C97"/>
    <w:rsid w:val="00535DF6"/>
    <w:rsid w:val="0054012D"/>
    <w:rsid w:val="00540E7E"/>
    <w:rsid w:val="005512A9"/>
    <w:rsid w:val="005528A6"/>
    <w:rsid w:val="00553BD2"/>
    <w:rsid w:val="005544CE"/>
    <w:rsid w:val="00555E35"/>
    <w:rsid w:val="005617AE"/>
    <w:rsid w:val="00573DA1"/>
    <w:rsid w:val="0057620A"/>
    <w:rsid w:val="0058609F"/>
    <w:rsid w:val="00587716"/>
    <w:rsid w:val="0059197A"/>
    <w:rsid w:val="00592146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09A"/>
    <w:rsid w:val="005D0E47"/>
    <w:rsid w:val="005E2C48"/>
    <w:rsid w:val="005E77DC"/>
    <w:rsid w:val="005F073C"/>
    <w:rsid w:val="005F09CB"/>
    <w:rsid w:val="005F1497"/>
    <w:rsid w:val="005F3965"/>
    <w:rsid w:val="005F4F7A"/>
    <w:rsid w:val="006017D7"/>
    <w:rsid w:val="0060359F"/>
    <w:rsid w:val="00607377"/>
    <w:rsid w:val="006102D3"/>
    <w:rsid w:val="006105A0"/>
    <w:rsid w:val="00610FF8"/>
    <w:rsid w:val="00611C22"/>
    <w:rsid w:val="00612E0D"/>
    <w:rsid w:val="00615565"/>
    <w:rsid w:val="006159E0"/>
    <w:rsid w:val="0061677C"/>
    <w:rsid w:val="00621AF5"/>
    <w:rsid w:val="00633065"/>
    <w:rsid w:val="00636A1C"/>
    <w:rsid w:val="00641C47"/>
    <w:rsid w:val="0064292A"/>
    <w:rsid w:val="006470FE"/>
    <w:rsid w:val="00650A71"/>
    <w:rsid w:val="00652846"/>
    <w:rsid w:val="00655591"/>
    <w:rsid w:val="006570BC"/>
    <w:rsid w:val="00662506"/>
    <w:rsid w:val="0066299F"/>
    <w:rsid w:val="00662F0A"/>
    <w:rsid w:val="006639AD"/>
    <w:rsid w:val="006651F5"/>
    <w:rsid w:val="0066794B"/>
    <w:rsid w:val="00672B9B"/>
    <w:rsid w:val="00682B5F"/>
    <w:rsid w:val="0068771C"/>
    <w:rsid w:val="00687DD6"/>
    <w:rsid w:val="00692AD3"/>
    <w:rsid w:val="006954A8"/>
    <w:rsid w:val="006964B5"/>
    <w:rsid w:val="006976FD"/>
    <w:rsid w:val="006A105D"/>
    <w:rsid w:val="006A6EC4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56B01"/>
    <w:rsid w:val="007636DB"/>
    <w:rsid w:val="00765020"/>
    <w:rsid w:val="00766674"/>
    <w:rsid w:val="00770433"/>
    <w:rsid w:val="007717F6"/>
    <w:rsid w:val="007726C7"/>
    <w:rsid w:val="007805C5"/>
    <w:rsid w:val="00785B05"/>
    <w:rsid w:val="00791658"/>
    <w:rsid w:val="007972AD"/>
    <w:rsid w:val="007A38A3"/>
    <w:rsid w:val="007A5F84"/>
    <w:rsid w:val="007B1473"/>
    <w:rsid w:val="007B5AE9"/>
    <w:rsid w:val="007B6C70"/>
    <w:rsid w:val="007B7FB8"/>
    <w:rsid w:val="007C074A"/>
    <w:rsid w:val="007C26C6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16FB"/>
    <w:rsid w:val="00805FB2"/>
    <w:rsid w:val="00813959"/>
    <w:rsid w:val="008146C8"/>
    <w:rsid w:val="00820EE7"/>
    <w:rsid w:val="00827E46"/>
    <w:rsid w:val="00854779"/>
    <w:rsid w:val="00854EC6"/>
    <w:rsid w:val="00855A5A"/>
    <w:rsid w:val="008647EB"/>
    <w:rsid w:val="008720C0"/>
    <w:rsid w:val="00873122"/>
    <w:rsid w:val="0088061E"/>
    <w:rsid w:val="008814ED"/>
    <w:rsid w:val="00885CD1"/>
    <w:rsid w:val="00890C04"/>
    <w:rsid w:val="008915EB"/>
    <w:rsid w:val="008947F4"/>
    <w:rsid w:val="008A0CD3"/>
    <w:rsid w:val="008B0CAF"/>
    <w:rsid w:val="008B5086"/>
    <w:rsid w:val="008C02BF"/>
    <w:rsid w:val="008C1C2C"/>
    <w:rsid w:val="008D0224"/>
    <w:rsid w:val="008D3B53"/>
    <w:rsid w:val="008D4CAE"/>
    <w:rsid w:val="008D585A"/>
    <w:rsid w:val="008D5CC8"/>
    <w:rsid w:val="008E4957"/>
    <w:rsid w:val="008E5F5E"/>
    <w:rsid w:val="008E684E"/>
    <w:rsid w:val="008F1B72"/>
    <w:rsid w:val="008F36DB"/>
    <w:rsid w:val="00903852"/>
    <w:rsid w:val="00906C49"/>
    <w:rsid w:val="00911CA1"/>
    <w:rsid w:val="0091771E"/>
    <w:rsid w:val="009235E9"/>
    <w:rsid w:val="00925917"/>
    <w:rsid w:val="00930B8D"/>
    <w:rsid w:val="009310C1"/>
    <w:rsid w:val="00932E23"/>
    <w:rsid w:val="00933F91"/>
    <w:rsid w:val="00934DA4"/>
    <w:rsid w:val="00936A79"/>
    <w:rsid w:val="00940316"/>
    <w:rsid w:val="009410CB"/>
    <w:rsid w:val="00944CF8"/>
    <w:rsid w:val="00953708"/>
    <w:rsid w:val="00953B7B"/>
    <w:rsid w:val="00960045"/>
    <w:rsid w:val="00960F8F"/>
    <w:rsid w:val="00965618"/>
    <w:rsid w:val="00971254"/>
    <w:rsid w:val="009737FD"/>
    <w:rsid w:val="009741CA"/>
    <w:rsid w:val="00975123"/>
    <w:rsid w:val="00975A43"/>
    <w:rsid w:val="00986D21"/>
    <w:rsid w:val="00991476"/>
    <w:rsid w:val="00996951"/>
    <w:rsid w:val="009A016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D27E7"/>
    <w:rsid w:val="009E324E"/>
    <w:rsid w:val="009E3A90"/>
    <w:rsid w:val="009E4865"/>
    <w:rsid w:val="009E53B8"/>
    <w:rsid w:val="009E68FE"/>
    <w:rsid w:val="009F3C45"/>
    <w:rsid w:val="009F4CE6"/>
    <w:rsid w:val="009F6C74"/>
    <w:rsid w:val="00A00CD6"/>
    <w:rsid w:val="00A1058B"/>
    <w:rsid w:val="00A14364"/>
    <w:rsid w:val="00A1461F"/>
    <w:rsid w:val="00A1685B"/>
    <w:rsid w:val="00A20D13"/>
    <w:rsid w:val="00A21281"/>
    <w:rsid w:val="00A22264"/>
    <w:rsid w:val="00A25538"/>
    <w:rsid w:val="00A265AF"/>
    <w:rsid w:val="00A26D1E"/>
    <w:rsid w:val="00A307DF"/>
    <w:rsid w:val="00A30819"/>
    <w:rsid w:val="00A357F1"/>
    <w:rsid w:val="00A35E9F"/>
    <w:rsid w:val="00A363EE"/>
    <w:rsid w:val="00A36FC0"/>
    <w:rsid w:val="00A37740"/>
    <w:rsid w:val="00A42644"/>
    <w:rsid w:val="00A462EA"/>
    <w:rsid w:val="00A52F5B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054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21DA"/>
    <w:rsid w:val="00AF3657"/>
    <w:rsid w:val="00B01365"/>
    <w:rsid w:val="00B01F4B"/>
    <w:rsid w:val="00B1063A"/>
    <w:rsid w:val="00B12542"/>
    <w:rsid w:val="00B26DE3"/>
    <w:rsid w:val="00B34408"/>
    <w:rsid w:val="00B34890"/>
    <w:rsid w:val="00B435B5"/>
    <w:rsid w:val="00B43A8C"/>
    <w:rsid w:val="00B510F6"/>
    <w:rsid w:val="00B5610D"/>
    <w:rsid w:val="00B564B1"/>
    <w:rsid w:val="00B564B6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4198"/>
    <w:rsid w:val="00BA684F"/>
    <w:rsid w:val="00BA7ABA"/>
    <w:rsid w:val="00BB0FE8"/>
    <w:rsid w:val="00BC010F"/>
    <w:rsid w:val="00BC3231"/>
    <w:rsid w:val="00BC4E5F"/>
    <w:rsid w:val="00BC587A"/>
    <w:rsid w:val="00BD1CEC"/>
    <w:rsid w:val="00BD2203"/>
    <w:rsid w:val="00BD3D7A"/>
    <w:rsid w:val="00BE0033"/>
    <w:rsid w:val="00BE64B8"/>
    <w:rsid w:val="00BE6646"/>
    <w:rsid w:val="00BE67F2"/>
    <w:rsid w:val="00BF2EAA"/>
    <w:rsid w:val="00BF63C1"/>
    <w:rsid w:val="00BF68C9"/>
    <w:rsid w:val="00C10544"/>
    <w:rsid w:val="00C121C7"/>
    <w:rsid w:val="00C21A50"/>
    <w:rsid w:val="00C22363"/>
    <w:rsid w:val="00C22C9C"/>
    <w:rsid w:val="00C22F7D"/>
    <w:rsid w:val="00C23AFC"/>
    <w:rsid w:val="00C23DA4"/>
    <w:rsid w:val="00C25FEB"/>
    <w:rsid w:val="00C34BFD"/>
    <w:rsid w:val="00C37576"/>
    <w:rsid w:val="00C417D0"/>
    <w:rsid w:val="00C42950"/>
    <w:rsid w:val="00C442AE"/>
    <w:rsid w:val="00C472A2"/>
    <w:rsid w:val="00C541E5"/>
    <w:rsid w:val="00C55671"/>
    <w:rsid w:val="00C603C3"/>
    <w:rsid w:val="00C61F66"/>
    <w:rsid w:val="00C64532"/>
    <w:rsid w:val="00C7196E"/>
    <w:rsid w:val="00C73E7A"/>
    <w:rsid w:val="00C76D48"/>
    <w:rsid w:val="00CA3F65"/>
    <w:rsid w:val="00CA7E8D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11758"/>
    <w:rsid w:val="00D12BA5"/>
    <w:rsid w:val="00D14F1D"/>
    <w:rsid w:val="00D207FC"/>
    <w:rsid w:val="00D2238A"/>
    <w:rsid w:val="00D302B1"/>
    <w:rsid w:val="00D32DFB"/>
    <w:rsid w:val="00D33BD9"/>
    <w:rsid w:val="00D35DEF"/>
    <w:rsid w:val="00D44CF6"/>
    <w:rsid w:val="00D52A4A"/>
    <w:rsid w:val="00D55A5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3340"/>
    <w:rsid w:val="00D96EA9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D024A"/>
    <w:rsid w:val="00DD14FB"/>
    <w:rsid w:val="00DD413B"/>
    <w:rsid w:val="00DE2E28"/>
    <w:rsid w:val="00DE5974"/>
    <w:rsid w:val="00DF0679"/>
    <w:rsid w:val="00DF28E3"/>
    <w:rsid w:val="00DF4741"/>
    <w:rsid w:val="00DF60AA"/>
    <w:rsid w:val="00E01327"/>
    <w:rsid w:val="00E10C21"/>
    <w:rsid w:val="00E16C8B"/>
    <w:rsid w:val="00E22B2A"/>
    <w:rsid w:val="00E22DA1"/>
    <w:rsid w:val="00E27D36"/>
    <w:rsid w:val="00E35B5D"/>
    <w:rsid w:val="00E363C9"/>
    <w:rsid w:val="00E5280E"/>
    <w:rsid w:val="00E57EBE"/>
    <w:rsid w:val="00E60E28"/>
    <w:rsid w:val="00E752FC"/>
    <w:rsid w:val="00E77066"/>
    <w:rsid w:val="00E770E2"/>
    <w:rsid w:val="00E87ACF"/>
    <w:rsid w:val="00E901CB"/>
    <w:rsid w:val="00EA1E82"/>
    <w:rsid w:val="00EA1F1A"/>
    <w:rsid w:val="00EA3D0E"/>
    <w:rsid w:val="00EA42E6"/>
    <w:rsid w:val="00EA5AE1"/>
    <w:rsid w:val="00EB3D39"/>
    <w:rsid w:val="00EB55D9"/>
    <w:rsid w:val="00EC0921"/>
    <w:rsid w:val="00EC5E5D"/>
    <w:rsid w:val="00ED3908"/>
    <w:rsid w:val="00ED705B"/>
    <w:rsid w:val="00EE349A"/>
    <w:rsid w:val="00EE3C61"/>
    <w:rsid w:val="00EE6EF1"/>
    <w:rsid w:val="00EF39CA"/>
    <w:rsid w:val="00F013C0"/>
    <w:rsid w:val="00F02B8E"/>
    <w:rsid w:val="00F06133"/>
    <w:rsid w:val="00F121A6"/>
    <w:rsid w:val="00F16117"/>
    <w:rsid w:val="00F24A55"/>
    <w:rsid w:val="00F25156"/>
    <w:rsid w:val="00F26DAF"/>
    <w:rsid w:val="00F27DD3"/>
    <w:rsid w:val="00F3191C"/>
    <w:rsid w:val="00F34435"/>
    <w:rsid w:val="00F37917"/>
    <w:rsid w:val="00F46C47"/>
    <w:rsid w:val="00F47F9C"/>
    <w:rsid w:val="00F552DE"/>
    <w:rsid w:val="00F6037A"/>
    <w:rsid w:val="00F603DB"/>
    <w:rsid w:val="00F64146"/>
    <w:rsid w:val="00F6501E"/>
    <w:rsid w:val="00F70835"/>
    <w:rsid w:val="00F70B3E"/>
    <w:rsid w:val="00F7288B"/>
    <w:rsid w:val="00F8061A"/>
    <w:rsid w:val="00F83627"/>
    <w:rsid w:val="00F87258"/>
    <w:rsid w:val="00F9178E"/>
    <w:rsid w:val="00F9380C"/>
    <w:rsid w:val="00F94F2F"/>
    <w:rsid w:val="00FA106C"/>
    <w:rsid w:val="00FB21E9"/>
    <w:rsid w:val="00FB5783"/>
    <w:rsid w:val="00FC0100"/>
    <w:rsid w:val="00FC04B0"/>
    <w:rsid w:val="00FC04F1"/>
    <w:rsid w:val="00FC174D"/>
    <w:rsid w:val="00FC2FC0"/>
    <w:rsid w:val="00FC40D6"/>
    <w:rsid w:val="00FD2228"/>
    <w:rsid w:val="00FE0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06ADAC9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16FB"/>
    <w:pPr>
      <w:keepNext/>
      <w:spacing w:after="120" w:line="360" w:lineRule="auto"/>
      <w:ind w:firstLine="720"/>
      <w:jc w:val="both"/>
      <w:outlineLvl w:val="3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spacing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aliases w:val="Section Heading"/>
    <w:basedOn w:val="Normal"/>
    <w:next w:val="Normal"/>
    <w:qFormat/>
    <w:rsid w:val="00071BFA"/>
    <w:pPr>
      <w:ind w:firstLine="0"/>
      <w:jc w:val="center"/>
      <w:outlineLvl w:val="1"/>
    </w:pPr>
    <w:rPr>
      <w:b/>
      <w:caps/>
    </w:rPr>
  </w:style>
  <w:style w:type="paragraph" w:styleId="Heading3">
    <w:name w:val="heading 3"/>
    <w:basedOn w:val="Heading2"/>
    <w:next w:val="Normal"/>
    <w:pPr>
      <w:ind w:left="1440"/>
      <w:outlineLvl w:val="2"/>
    </w:pPr>
  </w:style>
  <w:style w:type="paragraph" w:styleId="Heading4">
    <w:name w:val="heading 4"/>
    <w:basedOn w:val="Heading3"/>
    <w:next w:val="Normal"/>
    <w:pPr>
      <w:ind w:left="2160"/>
      <w:outlineLvl w:val="3"/>
    </w:pPr>
  </w:style>
  <w:style w:type="paragraph" w:styleId="Heading5">
    <w:name w:val="heading 5"/>
    <w:basedOn w:val="Heading4"/>
    <w:next w:val="Normal"/>
    <w:pPr>
      <w:ind w:left="2880"/>
      <w:outlineLvl w:val="4"/>
    </w:pPr>
  </w:style>
  <w:style w:type="paragraph" w:styleId="Heading6">
    <w:name w:val="heading 6"/>
    <w:basedOn w:val="Heading5"/>
    <w:next w:val="Normal"/>
    <w:pPr>
      <w:ind w:left="3600"/>
      <w:outlineLvl w:val="5"/>
    </w:pPr>
  </w:style>
  <w:style w:type="paragraph" w:styleId="Heading7">
    <w:name w:val="heading 7"/>
    <w:basedOn w:val="Heading6"/>
    <w:next w:val="Normal"/>
    <w:pPr>
      <w:ind w:left="4320"/>
      <w:outlineLvl w:val="6"/>
    </w:pPr>
  </w:style>
  <w:style w:type="paragraph" w:styleId="Heading8">
    <w:name w:val="heading 8"/>
    <w:basedOn w:val="Heading7"/>
    <w:next w:val="Normal"/>
    <w:pPr>
      <w:ind w:left="5040"/>
      <w:outlineLvl w:val="7"/>
    </w:pPr>
  </w:style>
  <w:style w:type="paragraph" w:styleId="Heading9">
    <w:name w:val="heading 9"/>
    <w:basedOn w:val="Heading8"/>
    <w:next w:val="Normal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qFormat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qFormat/>
    <w:rsid w:val="008C02BF"/>
    <w:pPr>
      <w:spacing w:after="0" w:line="240" w:lineRule="auto"/>
      <w:outlineLvl w:val="9"/>
    </w:pPr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Normal"/>
    <w:link w:val="BlockquoteChar"/>
    <w:qFormat/>
    <w:rsid w:val="008C02BF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8C02BF"/>
    <w:rPr>
      <w:szCs w:val="24"/>
    </w:rPr>
  </w:style>
  <w:style w:type="character" w:customStyle="1" w:styleId="FootnoteChar">
    <w:name w:val="Footnote Char"/>
    <w:basedOn w:val="FootnoteTextChar"/>
    <w:link w:val="Footnote"/>
    <w:rsid w:val="008C02BF"/>
    <w:rPr>
      <w:szCs w:val="24"/>
    </w:rPr>
  </w:style>
  <w:style w:type="paragraph" w:customStyle="1" w:styleId="CaseCaption">
    <w:name w:val="Case Caption"/>
    <w:basedOn w:val="Normal"/>
    <w:link w:val="CaseCaptionChar"/>
    <w:qFormat/>
    <w:rsid w:val="008016FB"/>
    <w:pPr>
      <w:spacing w:after="0" w:line="240" w:lineRule="auto"/>
      <w:ind w:firstLine="0"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C02BF"/>
    <w:rPr>
      <w:sz w:val="24"/>
      <w:szCs w:val="24"/>
    </w:rPr>
  </w:style>
  <w:style w:type="paragraph" w:customStyle="1" w:styleId="DocketNo0">
    <w:name w:val="Docket No"/>
    <w:basedOn w:val="Docketnumber"/>
    <w:link w:val="DocketNoChar"/>
    <w:qFormat/>
    <w:rsid w:val="00F83627"/>
  </w:style>
  <w:style w:type="character" w:customStyle="1" w:styleId="CaseCaptionChar">
    <w:name w:val="Case Caption Char"/>
    <w:link w:val="CaseCaption"/>
    <w:rsid w:val="008016FB"/>
    <w:rPr>
      <w:b/>
      <w:caps/>
      <w:sz w:val="24"/>
      <w:szCs w:val="24"/>
    </w:rPr>
  </w:style>
  <w:style w:type="paragraph" w:customStyle="1" w:styleId="CertificateofService">
    <w:name w:val="Certificate of Service"/>
    <w:basedOn w:val="DocketNo0"/>
    <w:link w:val="CertificateofServiceChar"/>
    <w:qFormat/>
    <w:rsid w:val="00F83627"/>
    <w:rPr>
      <w:sz w:val="24"/>
    </w:rPr>
  </w:style>
  <w:style w:type="character" w:customStyle="1" w:styleId="DocketnumberChar">
    <w:name w:val="Docket number Char"/>
    <w:link w:val="Docketnumber"/>
    <w:rsid w:val="00F83627"/>
    <w:rPr>
      <w:b/>
      <w:caps/>
      <w:sz w:val="28"/>
      <w:szCs w:val="24"/>
    </w:rPr>
  </w:style>
  <w:style w:type="character" w:customStyle="1" w:styleId="DocketNoChar">
    <w:name w:val="Docket No Char"/>
    <w:basedOn w:val="DocketnumberChar"/>
    <w:link w:val="DocketNo0"/>
    <w:rsid w:val="00F83627"/>
    <w:rPr>
      <w:b/>
      <w:caps/>
      <w:sz w:val="28"/>
      <w:szCs w:val="24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6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0A16A-5822-4A48-AE56-88F96D435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430</Words>
  <Characters>2457</Characters>
  <Application>Microsoft Office Word</Application>
  <DocSecurity>0</DocSecurity>
  <Lines>20</Lines>
  <Paragraphs>5</Paragraphs>
  <ScaleCrop>false</ScaleCrop>
  <Company/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2022-03-17T13:29:00Z</dcterms:created>
  <dcterms:modified xsi:type="dcterms:W3CDTF">2022-03-17T13:29:00Z</dcterms:modified>
</cp:coreProperties>
</file>